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F18B">
      <w:pPr>
        <w:snapToGrid w:val="0"/>
        <w:spacing w:afterLines="50" w:line="480" w:lineRule="exact"/>
        <w:ind w:firstLine="0" w:firstLineChars="0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山东省第一荣军优抚医院</w:t>
      </w:r>
    </w:p>
    <w:p w14:paraId="42DABE0E">
      <w:pPr>
        <w:snapToGrid w:val="0"/>
        <w:spacing w:afterLines="50" w:line="480" w:lineRule="exact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DSA工作场所建设项目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竣工环境保护验收工作组名单</w:t>
      </w:r>
    </w:p>
    <w:tbl>
      <w:tblPr>
        <w:tblStyle w:val="6"/>
        <w:tblW w:w="13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67"/>
        <w:gridCol w:w="1121"/>
        <w:gridCol w:w="3917"/>
        <w:gridCol w:w="1851"/>
        <w:gridCol w:w="2200"/>
        <w:gridCol w:w="2371"/>
      </w:tblGrid>
      <w:tr w14:paraId="26F7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2457" w:type="dxa"/>
            <w:gridSpan w:val="2"/>
            <w:vAlign w:val="center"/>
          </w:tcPr>
          <w:p w14:paraId="3B55660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组成</w:t>
            </w:r>
          </w:p>
        </w:tc>
        <w:tc>
          <w:tcPr>
            <w:tcW w:w="1121" w:type="dxa"/>
            <w:vAlign w:val="center"/>
          </w:tcPr>
          <w:p w14:paraId="059AE86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姓名</w:t>
            </w:r>
          </w:p>
        </w:tc>
        <w:tc>
          <w:tcPr>
            <w:tcW w:w="3917" w:type="dxa"/>
            <w:vAlign w:val="center"/>
          </w:tcPr>
          <w:p w14:paraId="54A72887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单位</w:t>
            </w:r>
          </w:p>
        </w:tc>
        <w:tc>
          <w:tcPr>
            <w:tcW w:w="1851" w:type="dxa"/>
            <w:vAlign w:val="center"/>
          </w:tcPr>
          <w:p w14:paraId="697C7BC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职务/职称</w:t>
            </w:r>
          </w:p>
        </w:tc>
        <w:tc>
          <w:tcPr>
            <w:tcW w:w="2200" w:type="dxa"/>
            <w:vAlign w:val="center"/>
          </w:tcPr>
          <w:p w14:paraId="4BA84C5A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联系方式</w:t>
            </w:r>
          </w:p>
        </w:tc>
        <w:tc>
          <w:tcPr>
            <w:tcW w:w="2371" w:type="dxa"/>
            <w:vAlign w:val="center"/>
          </w:tcPr>
          <w:p w14:paraId="0076A06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签名</w:t>
            </w:r>
          </w:p>
        </w:tc>
      </w:tr>
      <w:tr w14:paraId="11DB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790" w:type="dxa"/>
            <w:vAlign w:val="center"/>
          </w:tcPr>
          <w:p w14:paraId="23C94599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组长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77FE589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建设单位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FB51109">
            <w:pPr>
              <w:tabs>
                <w:tab w:val="left" w:pos="577"/>
              </w:tabs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highlight w:val="none"/>
                <w:lang w:val="en-US" w:eastAsia="zh-CN"/>
              </w:rPr>
              <w:t>阴秀丽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358E6F7C">
            <w:pPr>
              <w:snapToGrid w:val="0"/>
              <w:spacing w:afterLines="50" w:line="4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山东省第一荣军优抚医院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医务科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61D79AD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001EC79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highlight w:val="none"/>
                <w:lang w:val="en-US" w:eastAsia="zh-CN"/>
              </w:rPr>
              <w:t>13791077695</w:t>
            </w:r>
          </w:p>
        </w:tc>
        <w:tc>
          <w:tcPr>
            <w:tcW w:w="2371" w:type="dxa"/>
            <w:vAlign w:val="center"/>
          </w:tcPr>
          <w:p w14:paraId="4810F5D1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926465" cy="534035"/>
                  <wp:effectExtent l="0" t="0" r="6985" b="18415"/>
                  <wp:docPr id="1" name="图片 1" descr="扫描全能王 2025-8-17 08.59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5-8-17 08.59_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71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790" w:type="dxa"/>
            <w:vMerge w:val="restart"/>
            <w:vAlign w:val="center"/>
          </w:tcPr>
          <w:p w14:paraId="296C8782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Align w:val="center"/>
          </w:tcPr>
          <w:p w14:paraId="53A9070A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验收监测单位</w:t>
            </w:r>
          </w:p>
        </w:tc>
        <w:tc>
          <w:tcPr>
            <w:tcW w:w="1121" w:type="dxa"/>
            <w:vAlign w:val="center"/>
          </w:tcPr>
          <w:p w14:paraId="6A225D81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田士龙</w:t>
            </w:r>
          </w:p>
        </w:tc>
        <w:tc>
          <w:tcPr>
            <w:tcW w:w="3917" w:type="dxa"/>
            <w:vAlign w:val="center"/>
          </w:tcPr>
          <w:p w14:paraId="79F619CF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中威检测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（山东）</w:t>
            </w:r>
            <w:r>
              <w:rPr>
                <w:rFonts w:ascii="Times New Roman" w:hAnsi="Times New Roman" w:cs="Times New Roman"/>
                <w:kern w:val="0"/>
              </w:rPr>
              <w:t>有限公司</w:t>
            </w:r>
          </w:p>
        </w:tc>
        <w:tc>
          <w:tcPr>
            <w:tcW w:w="1851" w:type="dxa"/>
            <w:vAlign w:val="center"/>
          </w:tcPr>
          <w:p w14:paraId="67C3198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助理</w:t>
            </w:r>
            <w:r>
              <w:rPr>
                <w:rFonts w:ascii="Times New Roman" w:hAnsi="Times New Roman" w:cs="Times New Roman"/>
                <w:kern w:val="0"/>
              </w:rPr>
              <w:t>工程师</w:t>
            </w:r>
          </w:p>
        </w:tc>
        <w:tc>
          <w:tcPr>
            <w:tcW w:w="2200" w:type="dxa"/>
            <w:vAlign w:val="center"/>
          </w:tcPr>
          <w:p w14:paraId="2BEF899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13687624320</w:t>
            </w:r>
          </w:p>
        </w:tc>
        <w:tc>
          <w:tcPr>
            <w:tcW w:w="2371" w:type="dxa"/>
            <w:vAlign w:val="center"/>
          </w:tcPr>
          <w:p w14:paraId="035FB86E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831215" cy="467995"/>
                  <wp:effectExtent l="0" t="0" r="6985" b="825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AD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790" w:type="dxa"/>
            <w:vMerge w:val="continue"/>
            <w:vAlign w:val="center"/>
          </w:tcPr>
          <w:p w14:paraId="57443F9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163DAF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技术专家</w:t>
            </w:r>
          </w:p>
        </w:tc>
        <w:tc>
          <w:tcPr>
            <w:tcW w:w="1121" w:type="dxa"/>
            <w:vAlign w:val="center"/>
          </w:tcPr>
          <w:p w14:paraId="4949BC7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</w:rPr>
              <w:t>李兆轶</w:t>
            </w:r>
          </w:p>
        </w:tc>
        <w:tc>
          <w:tcPr>
            <w:tcW w:w="3917" w:type="dxa"/>
            <w:vAlign w:val="center"/>
          </w:tcPr>
          <w:p w14:paraId="366679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山东省核与辐射安全监测中心</w:t>
            </w:r>
          </w:p>
        </w:tc>
        <w:tc>
          <w:tcPr>
            <w:tcW w:w="1851" w:type="dxa"/>
            <w:vAlign w:val="center"/>
          </w:tcPr>
          <w:p w14:paraId="59C0FA2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</w:rPr>
              <w:t>工程师</w:t>
            </w:r>
          </w:p>
        </w:tc>
        <w:tc>
          <w:tcPr>
            <w:tcW w:w="2200" w:type="dxa"/>
            <w:vAlign w:val="center"/>
          </w:tcPr>
          <w:p w14:paraId="27F4FA4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</w:rPr>
              <w:t>15165311077</w:t>
            </w:r>
          </w:p>
        </w:tc>
        <w:tc>
          <w:tcPr>
            <w:tcW w:w="2371" w:type="dxa"/>
            <w:vAlign w:val="center"/>
          </w:tcPr>
          <w:p w14:paraId="195E9E64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1367155" cy="567690"/>
                  <wp:effectExtent l="0" t="0" r="4445" b="3810"/>
                  <wp:docPr id="3" name="图片 3" descr="1c56945df67dc4c612e938110d6cd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c56945df67dc4c612e938110d6cda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E1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90" w:type="dxa"/>
            <w:vMerge w:val="continue"/>
            <w:vAlign w:val="center"/>
          </w:tcPr>
          <w:p w14:paraId="08AAE2C4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5B2B5FA1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21" w:type="dxa"/>
            <w:vAlign w:val="center"/>
          </w:tcPr>
          <w:p w14:paraId="58CA7CE7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李连波</w:t>
            </w:r>
          </w:p>
        </w:tc>
        <w:tc>
          <w:tcPr>
            <w:tcW w:w="3917" w:type="dxa"/>
            <w:vAlign w:val="center"/>
          </w:tcPr>
          <w:p w14:paraId="0D161B1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山东省疾病预防控制中心</w:t>
            </w:r>
          </w:p>
        </w:tc>
        <w:tc>
          <w:tcPr>
            <w:tcW w:w="1851" w:type="dxa"/>
            <w:vAlign w:val="center"/>
          </w:tcPr>
          <w:p w14:paraId="1D999ED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研究员</w:t>
            </w:r>
          </w:p>
        </w:tc>
        <w:tc>
          <w:tcPr>
            <w:tcW w:w="2200" w:type="dxa"/>
            <w:vAlign w:val="center"/>
          </w:tcPr>
          <w:p w14:paraId="67448F5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18615281869</w:t>
            </w:r>
          </w:p>
        </w:tc>
        <w:tc>
          <w:tcPr>
            <w:tcW w:w="2371" w:type="dxa"/>
            <w:vAlign w:val="center"/>
          </w:tcPr>
          <w:p w14:paraId="792E58CF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1170305" cy="475615"/>
                  <wp:effectExtent l="0" t="0" r="10795" b="635"/>
                  <wp:docPr id="4" name="图片 4" descr="f37bd8edfcae42f67447f4c48ee8c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37bd8edfcae42f67447f4c48ee8cff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78A4C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822F7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E0AD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6385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0544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490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1E9B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YTE1ODkyYTZiZmQwNzc4NTlkMWEzODIyYzk5ZWUifQ=="/>
  </w:docVars>
  <w:rsids>
    <w:rsidRoot w:val="78C568D6"/>
    <w:rsid w:val="00095DC5"/>
    <w:rsid w:val="000A6E7E"/>
    <w:rsid w:val="000C5228"/>
    <w:rsid w:val="001308E1"/>
    <w:rsid w:val="0017624B"/>
    <w:rsid w:val="00184CF3"/>
    <w:rsid w:val="001A1035"/>
    <w:rsid w:val="001B130E"/>
    <w:rsid w:val="001D554D"/>
    <w:rsid w:val="001D6729"/>
    <w:rsid w:val="00260C3B"/>
    <w:rsid w:val="002C7C5C"/>
    <w:rsid w:val="002D40F6"/>
    <w:rsid w:val="002D5262"/>
    <w:rsid w:val="00301375"/>
    <w:rsid w:val="0038199E"/>
    <w:rsid w:val="003D0375"/>
    <w:rsid w:val="003E0A93"/>
    <w:rsid w:val="004204E4"/>
    <w:rsid w:val="005349D8"/>
    <w:rsid w:val="005C20FD"/>
    <w:rsid w:val="005D09B7"/>
    <w:rsid w:val="005D647C"/>
    <w:rsid w:val="005E709A"/>
    <w:rsid w:val="00613C9C"/>
    <w:rsid w:val="00700805"/>
    <w:rsid w:val="007E4F32"/>
    <w:rsid w:val="00886F90"/>
    <w:rsid w:val="008B7EA1"/>
    <w:rsid w:val="00910D1A"/>
    <w:rsid w:val="00947618"/>
    <w:rsid w:val="00A67FD4"/>
    <w:rsid w:val="00B21298"/>
    <w:rsid w:val="00BA1A74"/>
    <w:rsid w:val="00C854F5"/>
    <w:rsid w:val="00CD2D1F"/>
    <w:rsid w:val="00D1772E"/>
    <w:rsid w:val="00DD2AA4"/>
    <w:rsid w:val="00E332F2"/>
    <w:rsid w:val="00E92BB8"/>
    <w:rsid w:val="00EE379C"/>
    <w:rsid w:val="00F87332"/>
    <w:rsid w:val="00F96912"/>
    <w:rsid w:val="088861BC"/>
    <w:rsid w:val="08CE2A41"/>
    <w:rsid w:val="090011E5"/>
    <w:rsid w:val="092C1DB2"/>
    <w:rsid w:val="1319170F"/>
    <w:rsid w:val="16C425FC"/>
    <w:rsid w:val="1B3A3374"/>
    <w:rsid w:val="21564994"/>
    <w:rsid w:val="23EC56E9"/>
    <w:rsid w:val="2474437C"/>
    <w:rsid w:val="251647C3"/>
    <w:rsid w:val="256D095D"/>
    <w:rsid w:val="279452C8"/>
    <w:rsid w:val="2A2231D6"/>
    <w:rsid w:val="34D77360"/>
    <w:rsid w:val="356579BA"/>
    <w:rsid w:val="36A33A16"/>
    <w:rsid w:val="398A7471"/>
    <w:rsid w:val="3AB412B2"/>
    <w:rsid w:val="3D20004F"/>
    <w:rsid w:val="3F586805"/>
    <w:rsid w:val="47556E2F"/>
    <w:rsid w:val="4BB1463E"/>
    <w:rsid w:val="4D4155C7"/>
    <w:rsid w:val="500C7857"/>
    <w:rsid w:val="51897A03"/>
    <w:rsid w:val="55F04E72"/>
    <w:rsid w:val="5E8F5D84"/>
    <w:rsid w:val="5F51461B"/>
    <w:rsid w:val="626F3696"/>
    <w:rsid w:val="64445AD0"/>
    <w:rsid w:val="684943CD"/>
    <w:rsid w:val="6BC555EE"/>
    <w:rsid w:val="6F6915EF"/>
    <w:rsid w:val="716C321D"/>
    <w:rsid w:val="731B56CA"/>
    <w:rsid w:val="73872496"/>
    <w:rsid w:val="78C568D6"/>
    <w:rsid w:val="7F5B2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0"/>
    <w:pPr>
      <w:ind w:firstLine="420" w:firstLineChars="200"/>
    </w:p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150</Words>
  <Characters>192</Characters>
  <Lines>2</Lines>
  <Paragraphs>1</Paragraphs>
  <TotalTime>3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2020-08-31T02:32:00Z</dcterms:created>
  <dc:creator>Administrator</dc:creator>
  <cp:lastModifiedBy>济南中威检测</cp:lastModifiedBy>
  <cp:lastPrinted>2025-08-18T02:16:40Z</cp:lastPrinted>
  <dcterms:modified xsi:type="dcterms:W3CDTF">2025-08-18T02:16:43Z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6F3C4B86F1D7473F8AE0ED818F4FC1E3_13</vt:lpwstr>
  </property>
  <property fmtid="{D5CDD505-2E9C-101B-9397-08002B2CF9AE}" pid="4" name="KSOTemplateDocerSaveRecord">
    <vt:lpwstr>eyJoZGlkIjoiMGI2YmMxNDJkOGJlM2QzMGI1NjI2OWE3NTkwNTEyZjIiLCJ1c2VySWQiOiI1MjY4NzYyMjAifQ==</vt:lpwstr>
  </property>
</Properties>
</file>